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3C6" w:rsidP="004603C6" w:rsidRDefault="004603C6" w14:paraId="1DC0C53F" w14:textId="0058D9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1</w:t>
      </w:r>
    </w:p>
    <w:p w:rsidR="004603C6" w:rsidP="004603C6" w:rsidRDefault="004603C6" w14:paraId="6B9F5F9F" w14:textId="5C244F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3C6" w:rsidP="004603C6" w:rsidRDefault="004603C6" w14:paraId="7153F794" w14:textId="67E69E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F7D785F" w:rsidR="004603C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TABELLA DI VALUTAZIONE PER LA SELEZIONE DI N. </w:t>
      </w:r>
      <w:r w:rsidRPr="6F7D785F" w:rsidR="26CED3D0">
        <w:rPr>
          <w:rFonts w:ascii="Times New Roman" w:hAnsi="Times New Roman" w:cs="Times New Roman"/>
          <w:b w:val="1"/>
          <w:bCs w:val="1"/>
          <w:sz w:val="28"/>
          <w:szCs w:val="28"/>
        </w:rPr>
        <w:t>4</w:t>
      </w:r>
      <w:r w:rsidRPr="6F7D785F" w:rsidR="1A932430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F7D785F" w:rsidR="004603C6">
        <w:rPr>
          <w:rFonts w:ascii="Times New Roman" w:hAnsi="Times New Roman" w:cs="Times New Roman"/>
          <w:b w:val="1"/>
          <w:bCs w:val="1"/>
          <w:sz w:val="28"/>
          <w:szCs w:val="28"/>
        </w:rPr>
        <w:t>UNITÀ DI PERSONALE DOCENTE DA UTILIZZARE PER L'ATTUAZIONE DEI PROGETTI NAZIONALI</w:t>
      </w:r>
    </w:p>
    <w:p w:rsidRPr="00CB57D0" w:rsidR="004603C6" w:rsidP="281553E6" w:rsidRDefault="004603C6" w14:paraId="3D4DEDC4" w14:textId="02AADF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1"/>
          <w:bCs w:val="1"/>
          <w:sz w:val="26"/>
          <w:szCs w:val="26"/>
        </w:rPr>
      </w:pPr>
      <w:r w:rsidRPr="3A72892C" w:rsidR="004603C6">
        <w:rPr>
          <w:rFonts w:ascii="Times New Roman" w:hAnsi="Times New Roman" w:cs="Times New Roman"/>
          <w:b w:val="1"/>
          <w:bCs w:val="1"/>
          <w:sz w:val="26"/>
          <w:szCs w:val="26"/>
        </w:rPr>
        <w:t>L. 107/2015, ART. 1, COMMA 65 – A.S. 202</w:t>
      </w:r>
      <w:r w:rsidRPr="3A72892C" w:rsidR="04D67DF3">
        <w:rPr>
          <w:rFonts w:ascii="Times New Roman" w:hAnsi="Times New Roman" w:cs="Times New Roman"/>
          <w:b w:val="1"/>
          <w:bCs w:val="1"/>
          <w:sz w:val="26"/>
          <w:szCs w:val="26"/>
        </w:rPr>
        <w:t>5</w:t>
      </w:r>
      <w:r w:rsidRPr="3A72892C" w:rsidR="004603C6">
        <w:rPr>
          <w:rFonts w:ascii="Times New Roman" w:hAnsi="Times New Roman" w:cs="Times New Roman"/>
          <w:b w:val="1"/>
          <w:bCs w:val="1"/>
          <w:sz w:val="26"/>
          <w:szCs w:val="26"/>
        </w:rPr>
        <w:t>/202</w:t>
      </w:r>
      <w:r w:rsidRPr="3A72892C" w:rsidR="6FD0BFDA">
        <w:rPr>
          <w:rFonts w:ascii="Times New Roman" w:hAnsi="Times New Roman" w:cs="Times New Roman"/>
          <w:b w:val="1"/>
          <w:bCs w:val="1"/>
          <w:sz w:val="26"/>
          <w:szCs w:val="26"/>
        </w:rPr>
        <w:t>6</w:t>
      </w:r>
    </w:p>
    <w:p w:rsidR="004603C6" w:rsidP="004603C6" w:rsidRDefault="004603C6" w14:paraId="78124E54" w14:textId="777777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0824EB" w:rsidR="004603C6" w:rsidP="004603C6" w:rsidRDefault="004603C6" w14:paraId="70B179B7" w14:textId="777777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Pr="00266EA6" w:rsidR="004603C6" w:rsidP="004603C6" w:rsidRDefault="004603C6" w14:paraId="6397450F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TITOLI: punti 40</w:t>
      </w:r>
    </w:p>
    <w:p w:rsidRPr="00266EA6" w:rsidR="004603C6" w:rsidP="004603C6" w:rsidRDefault="004603C6" w14:paraId="3D4139B9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COLLOQUIO: punti 60</w:t>
      </w:r>
    </w:p>
    <w:p w:rsidR="004603C6" w:rsidP="004603C6" w:rsidRDefault="004603C6" w14:paraId="0A504FEB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Pr="000824EB" w:rsidR="004603C6" w:rsidP="004603C6" w:rsidRDefault="004603C6" w14:paraId="46169874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603C6" w:rsidP="3A72892C" w:rsidRDefault="004603C6" w14:paraId="6BE368D0" w14:textId="7777777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 w:val="1"/>
          <w:bCs w:val="1"/>
          <w:color w:val="000000"/>
          <w:sz w:val="26"/>
          <w:szCs w:val="26"/>
        </w:rPr>
      </w:pPr>
      <w:r w:rsidRPr="3A72892C" w:rsidR="004603C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VALUTAZIONE TITOLI</w:t>
      </w:r>
    </w:p>
    <w:p w:rsidRPr="000824EB" w:rsidR="004603C6" w:rsidP="004603C6" w:rsidRDefault="004603C6" w14:paraId="0E38E921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Pr="000824EB" w:rsidR="004603C6" w:rsidP="004603C6" w:rsidRDefault="004603C6" w14:paraId="38544A51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Pr="00B63B42" w:rsidR="004603C6" w:rsidP="00B63B42" w:rsidRDefault="004603C6" w14:paraId="14B3C92A" w14:textId="7777777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B63B42">
        <w:rPr>
          <w:rFonts w:ascii="Times New Roman" w:hAnsi="Times New Roman" w:cs="Times New Roman"/>
          <w:b/>
          <w:sz w:val="26"/>
          <w:szCs w:val="26"/>
        </w:rPr>
        <w:t xml:space="preserve">TITOLI CULTURALI (massimo </w:t>
      </w:r>
      <w:proofErr w:type="gramStart"/>
      <w:r w:rsidRPr="00B63B42">
        <w:rPr>
          <w:rFonts w:ascii="Times New Roman" w:hAnsi="Times New Roman" w:cs="Times New Roman"/>
          <w:b/>
          <w:sz w:val="26"/>
          <w:szCs w:val="26"/>
        </w:rPr>
        <w:t>10</w:t>
      </w:r>
      <w:proofErr w:type="gramEnd"/>
      <w:r w:rsidRPr="00B63B42">
        <w:rPr>
          <w:rFonts w:ascii="Times New Roman" w:hAnsi="Times New Roman" w:cs="Times New Roman"/>
          <w:b/>
          <w:sz w:val="26"/>
          <w:szCs w:val="26"/>
        </w:rPr>
        <w:t xml:space="preserve"> punti)</w:t>
      </w:r>
    </w:p>
    <w:p w:rsidR="004603C6" w:rsidP="004603C6" w:rsidRDefault="004603C6" w14:paraId="50390B87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9"/>
        <w:gridCol w:w="2408"/>
      </w:tblGrid>
      <w:tr w:rsidR="004603C6" w:rsidTr="6F7D785F" w14:paraId="2D29C35C" w14:textId="77777777">
        <w:trPr>
          <w:trHeight w:val="415"/>
        </w:trPr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4603C6" w:rsidP="00182474" w:rsidRDefault="004603C6" w14:paraId="377C078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603C6" w:rsidP="00182474" w:rsidRDefault="004603C6" w14:paraId="2C394C1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Punteggio massimo</w:t>
            </w:r>
          </w:p>
        </w:tc>
      </w:tr>
      <w:tr w:rsidR="004603C6" w:rsidTr="6F7D785F" w14:paraId="6B104F87" w14:textId="77777777">
        <w:tc>
          <w:tcPr>
            <w:tcW w:w="7338" w:type="dxa"/>
            <w:tcBorders>
              <w:top w:val="single" w:color="auto" w:sz="4" w:space="0"/>
            </w:tcBorders>
            <w:tcMar/>
          </w:tcPr>
          <w:p w:rsidRPr="00257DDB" w:rsidR="004603C6" w:rsidP="00182474" w:rsidRDefault="004603C6" w14:paraId="36387D8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Diploma/i di laurea in aggiunta al titolo di accesso alla carriera di appartenenza</w:t>
            </w:r>
          </w:p>
          <w:p w:rsidR="004603C6" w:rsidP="6F7D785F" w:rsidRDefault="004603C6" w14:paraId="158735AC" w14:textId="1D1DDC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1"/>
                <w:iCs w:val="1"/>
                <w:color w:val="000000"/>
                <w:sz w:val="26"/>
                <w:szCs w:val="26"/>
              </w:rPr>
            </w:pPr>
            <w:r w:rsidRPr="6F7D785F" w:rsidR="004603C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PUNTI 2 PER TITOLO</w:t>
            </w:r>
          </w:p>
        </w:tc>
        <w:tc>
          <w:tcPr>
            <w:tcW w:w="2434" w:type="dxa"/>
            <w:tcBorders>
              <w:top w:val="single" w:color="auto" w:sz="4" w:space="0"/>
            </w:tcBorders>
            <w:tcMar/>
          </w:tcPr>
          <w:p w:rsidR="004603C6" w:rsidP="00182474" w:rsidRDefault="004603C6" w14:paraId="7F22BFD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603C6" w:rsidP="00182474" w:rsidRDefault="004603C6" w14:paraId="732618A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130460" w:rsidR="004603C6" w:rsidP="00182474" w:rsidRDefault="004603C6" w14:paraId="178BD8FE" w14:textId="77777777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03C6" w:rsidTr="6F7D785F" w14:paraId="621B2F38" w14:textId="77777777">
        <w:tc>
          <w:tcPr>
            <w:tcW w:w="7338" w:type="dxa"/>
            <w:tcMar/>
          </w:tcPr>
          <w:p w:rsidRPr="00257DDB" w:rsidR="004603C6" w:rsidP="00182474" w:rsidRDefault="004603C6" w14:paraId="6BC7E447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Dottorato di ricerca</w:t>
            </w:r>
          </w:p>
          <w:p w:rsidRPr="00257DDB" w:rsidR="004603C6" w:rsidP="00182474" w:rsidRDefault="004603C6" w14:paraId="6E8D69E8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2 PER TITOLO</w:t>
            </w:r>
          </w:p>
        </w:tc>
        <w:tc>
          <w:tcPr>
            <w:tcW w:w="2434" w:type="dxa"/>
            <w:tcMar/>
          </w:tcPr>
          <w:p w:rsidR="004603C6" w:rsidP="00182474" w:rsidRDefault="004603C6" w14:paraId="4224DBB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130460" w:rsidR="004603C6" w:rsidP="00182474" w:rsidRDefault="004603C6" w14:paraId="1B0D2398" w14:textId="77777777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03C6" w:rsidTr="6F7D785F" w14:paraId="4CD50EE1" w14:textId="77777777">
        <w:tc>
          <w:tcPr>
            <w:tcW w:w="7338" w:type="dxa"/>
            <w:tcMar/>
          </w:tcPr>
          <w:p w:rsidRPr="00257DDB" w:rsidR="004603C6" w:rsidP="00182474" w:rsidRDefault="004603C6" w14:paraId="47EF6F9A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Titoli di specializzazione ovvero di perfezionamento conseguiti in corsi post-universitari</w:t>
            </w:r>
          </w:p>
          <w:p w:rsidRPr="00D96E4D" w:rsidR="004603C6" w:rsidP="00182474" w:rsidRDefault="004603C6" w14:paraId="4799553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PER TITOLO</w:t>
            </w:r>
          </w:p>
        </w:tc>
        <w:tc>
          <w:tcPr>
            <w:tcW w:w="2434" w:type="dxa"/>
            <w:tcMar/>
          </w:tcPr>
          <w:p w:rsidR="004603C6" w:rsidP="00182474" w:rsidRDefault="004603C6" w14:paraId="6067ED6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130460" w:rsidR="004603C6" w:rsidP="00182474" w:rsidRDefault="004603C6" w14:paraId="0E0ABBD8" w14:textId="77777777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03C6" w:rsidTr="6F7D785F" w14:paraId="5CBF3063" w14:textId="77777777">
        <w:tc>
          <w:tcPr>
            <w:tcW w:w="7338" w:type="dxa"/>
            <w:tcMar/>
          </w:tcPr>
          <w:p w:rsidRPr="00257DDB" w:rsidR="004603C6" w:rsidP="00182474" w:rsidRDefault="004603C6" w14:paraId="24A8BD89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Titolo di Master universitario</w:t>
            </w:r>
          </w:p>
          <w:p w:rsidRPr="00257DDB" w:rsidR="004603C6" w:rsidP="00182474" w:rsidRDefault="004603C6" w14:paraId="787BE48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0.5 PER MASTER 1 LIVELLO</w:t>
            </w:r>
          </w:p>
          <w:p w:rsidRPr="00D96E4D" w:rsidR="004603C6" w:rsidP="00182474" w:rsidRDefault="004603C6" w14:paraId="43FB960B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 PER MASTER 2 LIVELLO</w:t>
            </w:r>
          </w:p>
        </w:tc>
        <w:tc>
          <w:tcPr>
            <w:tcW w:w="2434" w:type="dxa"/>
            <w:tcMar/>
          </w:tcPr>
          <w:p w:rsidR="004603C6" w:rsidP="00182474" w:rsidRDefault="004603C6" w14:paraId="25B7ED0E" w14:textId="7777777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603C6" w:rsidP="00182474" w:rsidRDefault="004603C6" w14:paraId="1C0DE963" w14:textId="7777777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603C6" w:rsidTr="6F7D785F" w14:paraId="5451D591" w14:textId="77777777">
        <w:tc>
          <w:tcPr>
            <w:tcW w:w="7338" w:type="dxa"/>
            <w:tcMar/>
          </w:tcPr>
          <w:p w:rsidRPr="00257DDB" w:rsidR="004603C6" w:rsidP="00182474" w:rsidRDefault="004603C6" w14:paraId="2DB0335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Assegni di ricerca conferiti da istituzioni universitarie o da enti di ricerca per l’approfondimento di tematiche educativo-didattiche o aspetti dell’organizzazione scolastica o tematiche attinenti alle aree di utilizzazione dell’Avviso</w:t>
            </w:r>
          </w:p>
          <w:p w:rsidRPr="00257DDB" w:rsidR="004603C6" w:rsidP="00182474" w:rsidRDefault="004603C6" w14:paraId="5BAF31C1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0,5 PER TITOLO</w:t>
            </w:r>
          </w:p>
        </w:tc>
        <w:tc>
          <w:tcPr>
            <w:tcW w:w="2434" w:type="dxa"/>
            <w:tcMar/>
          </w:tcPr>
          <w:p w:rsidR="004603C6" w:rsidP="00182474" w:rsidRDefault="004603C6" w14:paraId="6B14911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130460" w:rsidR="004603C6" w:rsidP="00182474" w:rsidRDefault="004603C6" w14:paraId="0F0E8F8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3C6" w:rsidP="00182474" w:rsidRDefault="004603C6" w14:paraId="3CA5BB4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130460" w:rsidR="004603C6" w:rsidP="00182474" w:rsidRDefault="004603C6" w14:paraId="3D0DC52B" w14:textId="77777777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03C6" w:rsidTr="6F7D785F" w14:paraId="547FAAEE" w14:textId="77777777">
        <w:tc>
          <w:tcPr>
            <w:tcW w:w="7338" w:type="dxa"/>
            <w:tcMar/>
          </w:tcPr>
          <w:p w:rsidRPr="00257DDB" w:rsidR="004603C6" w:rsidP="00182474" w:rsidRDefault="004603C6" w14:paraId="627AF86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Abilitazione all’esercizio della libera professione (diverso dall’abilitazione all’insegnamento)</w:t>
            </w:r>
          </w:p>
          <w:p w:rsidRPr="00257DDB" w:rsidR="004603C6" w:rsidP="00182474" w:rsidRDefault="004603C6" w14:paraId="2299B59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 PER TITOLO</w:t>
            </w:r>
          </w:p>
        </w:tc>
        <w:tc>
          <w:tcPr>
            <w:tcW w:w="2434" w:type="dxa"/>
            <w:tcMar/>
          </w:tcPr>
          <w:p w:rsidR="004603C6" w:rsidP="00182474" w:rsidRDefault="004603C6" w14:paraId="7DD7E73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130460" w:rsidR="004603C6" w:rsidP="00182474" w:rsidRDefault="004603C6" w14:paraId="5ECF5F16" w14:textId="77777777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603C6" w:rsidP="004603C6" w:rsidRDefault="004603C6" w14:paraId="40CD416E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603C6" w:rsidP="004603C6" w:rsidRDefault="004603C6" w14:paraId="1D53F20E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603C6" w:rsidP="004603C6" w:rsidRDefault="004603C6" w14:paraId="3879B570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603C6" w:rsidP="004603C6" w:rsidRDefault="004603C6" w14:paraId="303265ED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603C6" w:rsidP="004603C6" w:rsidRDefault="004603C6" w14:paraId="187CFF94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4603C6" w:rsidP="004603C6" w:rsidRDefault="004603C6" w14:paraId="0E659960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2D5C5CC0" w:rsidP="3A72892C" w:rsidRDefault="2D5C5CC0" w14:paraId="308E6AAE" w14:textId="15F159F9">
      <w:pPr>
        <w:pStyle w:val="Normale"/>
        <w:widowControl w:val="0"/>
        <w:rPr>
          <w:rFonts w:ascii="Times New Roman" w:hAnsi="Times New Roman" w:cs="Times New Roman"/>
          <w:color w:val="000000" w:themeColor="text1" w:themeTint="FF" w:themeShade="FF"/>
          <w:sz w:val="26"/>
          <w:szCs w:val="26"/>
        </w:rPr>
      </w:pPr>
    </w:p>
    <w:p w:rsidR="2D5C5CC0" w:rsidP="2D5C5CC0" w:rsidRDefault="2D5C5CC0" w14:paraId="07883F8F" w14:textId="310273CB">
      <w:pPr>
        <w:widowControl w:val="0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</w:p>
    <w:p w:rsidR="2D5C5CC0" w:rsidP="2D5C5CC0" w:rsidRDefault="2D5C5CC0" w14:paraId="1A563FF0" w14:textId="3D4231D4">
      <w:pPr>
        <w:widowControl w:val="0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</w:p>
    <w:p w:rsidR="2D5C5CC0" w:rsidP="2D5C5CC0" w:rsidRDefault="2D5C5CC0" w14:paraId="7EC72418" w14:textId="04F96812">
      <w:pPr>
        <w:widowControl w:val="0"/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</w:p>
    <w:p w:rsidR="004603C6" w:rsidP="004603C6" w:rsidRDefault="004603C6" w14:paraId="76A399FD" w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824E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2 – </w:t>
      </w:r>
      <w:r w:rsidRPr="00B63B42">
        <w:rPr>
          <w:rFonts w:ascii="Times New Roman" w:hAnsi="Times New Roman" w:cs="Times New Roman"/>
          <w:b/>
          <w:color w:val="000000"/>
          <w:sz w:val="26"/>
          <w:szCs w:val="26"/>
        </w:rPr>
        <w:t>TITOLI SCIENTIFICI ATTINENTI ALLE TEMATICHE DELLE AREE (massimo 10 punti)</w:t>
      </w:r>
    </w:p>
    <w:p w:rsidR="004603C6" w:rsidP="004603C6" w:rsidRDefault="004603C6" w14:paraId="7D577585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7"/>
        <w:gridCol w:w="2410"/>
      </w:tblGrid>
      <w:tr w:rsidR="004603C6" w:rsidTr="00B63B42" w14:paraId="0D398EFA" w14:textId="77777777">
        <w:trPr>
          <w:trHeight w:val="415"/>
        </w:trPr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4603C6" w:rsidP="00182474" w:rsidRDefault="004603C6" w14:paraId="1F445DD7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4603C6" w:rsidP="00182474" w:rsidRDefault="004603C6" w14:paraId="1CD0B19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Punteggio massimo</w:t>
            </w:r>
          </w:p>
        </w:tc>
      </w:tr>
      <w:tr w:rsidR="004603C6" w:rsidTr="00182474" w14:paraId="0BDBB373" w14:textId="77777777">
        <w:tc>
          <w:tcPr>
            <w:tcW w:w="7338" w:type="dxa"/>
            <w:tcBorders>
              <w:top w:val="single" w:color="auto" w:sz="4" w:space="0"/>
            </w:tcBorders>
          </w:tcPr>
          <w:p w:rsidRPr="00257DDB" w:rsidR="004603C6" w:rsidP="00182474" w:rsidRDefault="004603C6" w14:paraId="742ECB3C" w14:textId="0ED239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Pubblicazioni a stampa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o in formato multimediale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presso un editore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(indicare il codice ISBN</w:t>
            </w:r>
            <w:r w:rsidR="00BF40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D764B" w:rsidR="00BF40FB">
              <w:rPr>
                <w:rFonts w:ascii="Times New Roman" w:hAnsi="Times New Roman" w:cs="Times New Roman"/>
                <w:b/>
                <w:sz w:val="26"/>
                <w:szCs w:val="26"/>
              </w:rPr>
              <w:t>o ISSN</w:t>
            </w:r>
            <w:r w:rsidRPr="002D764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Pr="00257DDB" w:rsidR="004603C6" w:rsidP="00182474" w:rsidRDefault="004603C6" w14:paraId="4237A266" w14:textId="7777777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punti 2 per ciascuna pubblicazione</w:t>
            </w:r>
          </w:p>
        </w:tc>
        <w:tc>
          <w:tcPr>
            <w:tcW w:w="2434" w:type="dxa"/>
            <w:tcBorders>
              <w:top w:val="single" w:color="auto" w:sz="4" w:space="0"/>
            </w:tcBorders>
          </w:tcPr>
          <w:p w:rsidR="004603C6" w:rsidP="00182474" w:rsidRDefault="004603C6" w14:paraId="6B5E089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603C6" w:rsidP="00182474" w:rsidRDefault="004603C6" w14:paraId="117C1AB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130460" w:rsidR="004603C6" w:rsidP="00182474" w:rsidRDefault="004603C6" w14:paraId="6118B4C4" w14:textId="77777777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603C6" w:rsidTr="00182474" w14:paraId="36ED7129" w14:textId="77777777">
        <w:tc>
          <w:tcPr>
            <w:tcW w:w="7338" w:type="dxa"/>
          </w:tcPr>
          <w:p w:rsidR="004603C6" w:rsidP="00182474" w:rsidRDefault="004603C6" w14:paraId="067FFA01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Articoli pubblicati su quotidiani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riviste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o in atti universitari e di istituti ed enti di ricerca</w:t>
            </w:r>
          </w:p>
          <w:p w:rsidRPr="001D465F" w:rsidR="004603C6" w:rsidP="00182474" w:rsidRDefault="004603C6" w14:paraId="76A6A6D1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punti 1 per ciascuna pubblicazione</w:t>
            </w:r>
          </w:p>
        </w:tc>
        <w:tc>
          <w:tcPr>
            <w:tcW w:w="2434" w:type="dxa"/>
          </w:tcPr>
          <w:p w:rsidR="004603C6" w:rsidP="00182474" w:rsidRDefault="004603C6" w14:paraId="725A917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130460" w:rsidR="004603C6" w:rsidP="00182474" w:rsidRDefault="004603C6" w14:paraId="178A7D16" w14:textId="77777777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603C6" w:rsidP="004603C6" w:rsidRDefault="004603C6" w14:paraId="4E1B0643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Pr="000824EB" w:rsidR="004603C6" w:rsidP="004603C6" w:rsidRDefault="004603C6" w14:paraId="7DCC2668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Pr="000824EB" w:rsidR="004603C6" w:rsidP="00B63B42" w:rsidRDefault="004603C6" w14:paraId="1BEA5D78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824E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3 - TITOLI PROFESSIONALI (massimo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20</w:t>
      </w:r>
      <w:r w:rsidRPr="000824E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punti)</w:t>
      </w:r>
    </w:p>
    <w:p w:rsidR="004603C6" w:rsidP="004603C6" w:rsidRDefault="004603C6" w14:paraId="09107779" w14:textId="777777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9"/>
        <w:gridCol w:w="2408"/>
      </w:tblGrid>
      <w:tr w:rsidR="004603C6" w:rsidTr="0711E6C1" w14:paraId="15C12255" w14:textId="77777777">
        <w:trPr>
          <w:trHeight w:val="415"/>
        </w:trPr>
        <w:tc>
          <w:tcPr>
            <w:tcW w:w="7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4603C6" w:rsidP="00182474" w:rsidRDefault="004603C6" w14:paraId="57C41D3F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603C6" w:rsidP="00182474" w:rsidRDefault="004603C6" w14:paraId="19A2CDE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Punteggio massimo</w:t>
            </w:r>
          </w:p>
        </w:tc>
      </w:tr>
      <w:tr w:rsidR="004603C6" w:rsidTr="0711E6C1" w14:paraId="7BDB41A9" w14:textId="77777777">
        <w:tc>
          <w:tcPr>
            <w:tcW w:w="7338" w:type="dxa"/>
            <w:tcBorders>
              <w:top w:val="single" w:color="auto" w:sz="4" w:space="0"/>
            </w:tcBorders>
            <w:tcMar/>
          </w:tcPr>
          <w:p w:rsidRPr="00257DDB" w:rsidR="004603C6" w:rsidP="00182474" w:rsidRDefault="004603C6" w14:paraId="2D4ED871" w14:textId="777777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sz w:val="26"/>
                <w:szCs w:val="26"/>
              </w:rPr>
              <w:t>Servizio prestato presso l’Amministrazione centrale e periferica del 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inistero dell’Istruzione (USR e Uffici di Ambito Territoriale)</w:t>
            </w:r>
          </w:p>
          <w:p w:rsidRPr="00257DDB" w:rsidR="004603C6" w:rsidP="00182474" w:rsidRDefault="004603C6" w14:paraId="44D23E6B" w14:textId="7777777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sz w:val="26"/>
                <w:szCs w:val="26"/>
              </w:rPr>
              <w:t>PUNTI 2 PER ANNO SCOLASTICO</w:t>
            </w:r>
          </w:p>
        </w:tc>
        <w:tc>
          <w:tcPr>
            <w:tcW w:w="2434" w:type="dxa"/>
            <w:tcBorders>
              <w:top w:val="single" w:color="auto" w:sz="4" w:space="0"/>
            </w:tcBorders>
            <w:tcMar/>
          </w:tcPr>
          <w:p w:rsidR="004603C6" w:rsidP="00182474" w:rsidRDefault="004603C6" w14:paraId="50B160C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603C6" w:rsidP="00182474" w:rsidRDefault="004603C6" w14:paraId="3FDA2D7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130460" w:rsidR="004603C6" w:rsidP="00182474" w:rsidRDefault="004603C6" w14:paraId="3010495D" w14:textId="77777777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4603C6" w:rsidTr="0711E6C1" w14:paraId="3C125885" w14:textId="77777777">
        <w:tc>
          <w:tcPr>
            <w:tcW w:w="7338" w:type="dxa"/>
            <w:tcMar/>
          </w:tcPr>
          <w:p w:rsidRPr="00257DDB" w:rsidR="004603C6" w:rsidP="00182474" w:rsidRDefault="004603C6" w14:paraId="2572D82C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Contratti per attività di insegnamento 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presso Istituzioni universitarie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Pr="00257DDB" w:rsidR="004603C6" w:rsidP="00182474" w:rsidRDefault="004603C6" w14:paraId="41DBD97D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0,5 PER INCARICO</w:t>
            </w:r>
          </w:p>
        </w:tc>
        <w:tc>
          <w:tcPr>
            <w:tcW w:w="2434" w:type="dxa"/>
            <w:tcMar/>
          </w:tcPr>
          <w:p w:rsidR="004603C6" w:rsidP="00182474" w:rsidRDefault="004603C6" w14:paraId="2A337185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130460" w:rsidR="004603C6" w:rsidP="00182474" w:rsidRDefault="004603C6" w14:paraId="1296BE61" w14:textId="77777777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603C6" w:rsidTr="0711E6C1" w14:paraId="6749377A" w14:textId="77777777">
        <w:tc>
          <w:tcPr>
            <w:tcW w:w="7338" w:type="dxa"/>
            <w:tcMar/>
          </w:tcPr>
          <w:p w:rsidRPr="00257DDB" w:rsidR="004603C6" w:rsidP="00182474" w:rsidRDefault="004603C6" w14:paraId="26DAB285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Incarichi di formazione, 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progettazione, tutoraggio presso Istituzioni universitarie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Pr="00257DDB" w:rsidR="004603C6" w:rsidP="00182474" w:rsidRDefault="004603C6" w14:paraId="2EFF67BE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0,5 PER INCARICO</w:t>
            </w:r>
          </w:p>
        </w:tc>
        <w:tc>
          <w:tcPr>
            <w:tcW w:w="2434" w:type="dxa"/>
            <w:tcMar/>
          </w:tcPr>
          <w:p w:rsidR="004603C6" w:rsidP="00182474" w:rsidRDefault="004603C6" w14:paraId="173BAC2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603C6" w:rsidTr="0711E6C1" w14:paraId="527A89AE" w14:textId="77777777">
        <w:tc>
          <w:tcPr>
            <w:tcW w:w="7338" w:type="dxa"/>
            <w:tcMar/>
          </w:tcPr>
          <w:p w:rsidRPr="00257DDB" w:rsidR="004603C6" w:rsidP="00182474" w:rsidRDefault="004603C6" w14:paraId="4579A910" w14:textId="22028D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Incarichi di progettazione, ricerca, sperimentazione, formazione</w:t>
            </w:r>
            <w:r w:rsidR="00C37B1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presso IRRE/ANSAS, INDIRE. e/o INVALSI e/o Enti di ricerca </w:t>
            </w:r>
          </w:p>
          <w:p w:rsidRPr="00257DDB" w:rsidR="004603C6" w:rsidP="00182474" w:rsidRDefault="004603C6" w14:paraId="6757B00A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0,5 PER INCARICO</w:t>
            </w:r>
          </w:p>
        </w:tc>
        <w:tc>
          <w:tcPr>
            <w:tcW w:w="2434" w:type="dxa"/>
            <w:tcMar/>
          </w:tcPr>
          <w:p w:rsidR="004603C6" w:rsidP="00182474" w:rsidRDefault="004603C6" w14:paraId="2A0958A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130460" w:rsidR="004603C6" w:rsidP="00182474" w:rsidRDefault="004603C6" w14:paraId="439BFE60" w14:textId="77777777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603C6" w:rsidTr="0711E6C1" w14:paraId="1FBFDCB7" w14:textId="77777777">
        <w:tc>
          <w:tcPr>
            <w:tcW w:w="7338" w:type="dxa"/>
            <w:tcMar/>
          </w:tcPr>
          <w:p w:rsidRPr="00257DDB" w:rsidR="004603C6" w:rsidP="00182474" w:rsidRDefault="004603C6" w14:paraId="4200CC20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Coordinamento e partecipazione a commissioni e gruppi di lavoro in ambito regionale/nazionale</w:t>
            </w:r>
          </w:p>
          <w:p w:rsidRPr="00257DDB" w:rsidR="004603C6" w:rsidP="2DADB21F" w:rsidRDefault="004603C6" w14:paraId="33A3C164" w14:textId="41676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1"/>
                <w:iCs w:val="1"/>
                <w:color w:val="000000"/>
                <w:sz w:val="26"/>
                <w:szCs w:val="26"/>
              </w:rPr>
            </w:pPr>
            <w:r w:rsidRPr="2DADB21F" w:rsidR="004603C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PUNTI 0, 5 PER INCARICO</w:t>
            </w:r>
            <w:r w:rsidRPr="2DADB21F" w:rsidR="6683CB71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 xml:space="preserve"> IN </w:t>
            </w:r>
            <w:r w:rsidRPr="2DADB21F" w:rsidR="7F467896">
              <w:rPr>
                <w:rFonts w:ascii="Times New Roman" w:hAnsi="Times New Roman" w:cs="Times New Roman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AMBITO REGIONALE</w:t>
            </w:r>
          </w:p>
          <w:p w:rsidRPr="001F6A34" w:rsidR="004603C6" w:rsidP="00182474" w:rsidRDefault="004603C6" w14:paraId="2C3EE408" w14:textId="77777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 PER INCARICO IN AMBITO NAZIONALE</w:t>
            </w:r>
          </w:p>
        </w:tc>
        <w:tc>
          <w:tcPr>
            <w:tcW w:w="2434" w:type="dxa"/>
            <w:tcMar/>
          </w:tcPr>
          <w:p w:rsidR="004603C6" w:rsidP="0711E6C1" w:rsidRDefault="004603C6" w14:paraId="379B4A7B" w14:textId="3D8F18FE">
            <w:pPr>
              <w:pStyle w:val="Normale"/>
              <w:widowControl w:val="0"/>
              <w:tabs>
                <w:tab w:val="left" w:leader="none" w:pos="1860"/>
              </w:tabs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6"/>
                <w:szCs w:val="26"/>
              </w:rPr>
            </w:pPr>
          </w:p>
          <w:p w:rsidRPr="001F6A34" w:rsidR="004603C6" w:rsidP="00182474" w:rsidRDefault="004603C6" w14:paraId="5B853144" w14:textId="77777777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603C6" w:rsidP="004603C6" w:rsidRDefault="004603C6" w14:paraId="1E83183F" w14:textId="777777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603C6" w:rsidP="004603C6" w:rsidRDefault="004603C6" w14:paraId="2645F278" w14:textId="777777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Pr="000824EB" w:rsidR="004603C6" w:rsidP="004603C6" w:rsidRDefault="004603C6" w14:paraId="6473A74E" w14:textId="777777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Pr="000824EB" w:rsidR="004603C6" w:rsidP="004603C6" w:rsidRDefault="004603C6" w14:paraId="43E640A4" w14:textId="7777777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A10" w:rsidRDefault="009A5A10" w14:paraId="78FDD36D" w14:textId="77777777"/>
    <w:sectPr w:rsidR="009A5A10" w:rsidSect="00C762B0">
      <w:pgSz w:w="11900" w:h="16840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60D88"/>
    <w:multiLevelType w:val="hybridMultilevel"/>
    <w:tmpl w:val="942AB79A"/>
    <w:lvl w:ilvl="0" w:tplc="E21C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7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6"/>
    <w:rsid w:val="002D764B"/>
    <w:rsid w:val="00301B82"/>
    <w:rsid w:val="004603C6"/>
    <w:rsid w:val="006C3E42"/>
    <w:rsid w:val="0099E160"/>
    <w:rsid w:val="009A5A10"/>
    <w:rsid w:val="009B0A15"/>
    <w:rsid w:val="00B63B42"/>
    <w:rsid w:val="00BE6C79"/>
    <w:rsid w:val="00BF40FB"/>
    <w:rsid w:val="00C37B13"/>
    <w:rsid w:val="00E96642"/>
    <w:rsid w:val="04D67DF3"/>
    <w:rsid w:val="0711E6C1"/>
    <w:rsid w:val="0D534396"/>
    <w:rsid w:val="1A932430"/>
    <w:rsid w:val="26CED3D0"/>
    <w:rsid w:val="26D26F82"/>
    <w:rsid w:val="281553E6"/>
    <w:rsid w:val="2D5C5CC0"/>
    <w:rsid w:val="2DADB21F"/>
    <w:rsid w:val="3A72892C"/>
    <w:rsid w:val="4E101F62"/>
    <w:rsid w:val="61F1F58C"/>
    <w:rsid w:val="62D3DB23"/>
    <w:rsid w:val="6683CB71"/>
    <w:rsid w:val="6F7D785F"/>
    <w:rsid w:val="6FD0BFDA"/>
    <w:rsid w:val="7DD7D273"/>
    <w:rsid w:val="7F4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3988"/>
  <w15:chartTrackingRefBased/>
  <w15:docId w15:val="{E031C284-F4FC-4277-8986-5EA9764A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603C6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03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3C6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Caravella Gaetano</dc:creator>
  <keywords/>
  <dc:description/>
  <lastModifiedBy>DI SIENA ANNA</lastModifiedBy>
  <revision>8</revision>
  <dcterms:created xsi:type="dcterms:W3CDTF">2023-08-24T06:34:00.0000000Z</dcterms:created>
  <dcterms:modified xsi:type="dcterms:W3CDTF">2025-06-23T09:37:44.5239311Z</dcterms:modified>
</coreProperties>
</file>